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FE5DD6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280C86">
        <w:rPr>
          <w:rFonts w:ascii="Arial" w:hAnsi="Arial" w:cs="Arial"/>
          <w:szCs w:val="24"/>
        </w:rPr>
        <w:t>11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93610C" w:rsidRDefault="0093610C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r w:rsidR="00280C86">
        <w:rPr>
          <w:rFonts w:ascii="Arial" w:hAnsi="Arial" w:cs="Arial"/>
          <w:b/>
          <w:sz w:val="32"/>
          <w:szCs w:val="32"/>
        </w:rPr>
        <w:t>Товарковское</w:t>
      </w:r>
      <w:r>
        <w:rPr>
          <w:rFonts w:ascii="Arial" w:hAnsi="Arial" w:cs="Arial"/>
          <w:b/>
          <w:sz w:val="32"/>
          <w:szCs w:val="32"/>
        </w:rPr>
        <w:t xml:space="preserve"> Богородицкого района Тульской области </w:t>
      </w:r>
    </w:p>
    <w:p w:rsidR="00A3062F" w:rsidRDefault="00DA5C18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 состоянию на 2026 год и на период до</w:t>
      </w:r>
      <w:r w:rsidR="00A3062F">
        <w:rPr>
          <w:rFonts w:ascii="Arial" w:hAnsi="Arial" w:cs="Arial"/>
          <w:b/>
          <w:sz w:val="32"/>
          <w:szCs w:val="32"/>
        </w:rPr>
        <w:t xml:space="preserve"> 203</w:t>
      </w:r>
      <w:r>
        <w:rPr>
          <w:rFonts w:ascii="Arial" w:hAnsi="Arial" w:cs="Arial"/>
          <w:b/>
          <w:sz w:val="32"/>
          <w:szCs w:val="32"/>
        </w:rPr>
        <w:t>8</w:t>
      </w:r>
      <w:r w:rsidR="00A3062F">
        <w:rPr>
          <w:rFonts w:ascii="Arial" w:hAnsi="Arial" w:cs="Arial"/>
          <w:b/>
          <w:sz w:val="32"/>
          <w:szCs w:val="32"/>
        </w:rPr>
        <w:t xml:space="preserve"> года</w:t>
      </w:r>
    </w:p>
    <w:p w:rsidR="00A3062F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93610C" w:rsidRPr="00544B09" w:rsidRDefault="0093610C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В соответствии со ст. 28 Федерального закона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Провести  публичные слушания по проекту </w:t>
      </w:r>
      <w:r w:rsidR="00DA5C18" w:rsidRPr="00DA5C18">
        <w:rPr>
          <w:rFonts w:ascii="Arial" w:hAnsi="Arial" w:cs="Arial"/>
          <w:szCs w:val="24"/>
        </w:rPr>
        <w:t xml:space="preserve">схемы теплоснабжения муниципального образования </w:t>
      </w:r>
      <w:r w:rsidR="00280C86">
        <w:rPr>
          <w:rFonts w:ascii="Arial" w:hAnsi="Arial" w:cs="Arial"/>
          <w:szCs w:val="24"/>
        </w:rPr>
        <w:t>Товарковское</w:t>
      </w:r>
      <w:r w:rsidR="00DA5C18" w:rsidRPr="00DA5C18">
        <w:rPr>
          <w:rFonts w:ascii="Arial" w:hAnsi="Arial" w:cs="Arial"/>
          <w:szCs w:val="24"/>
        </w:rPr>
        <w:t xml:space="preserve"> Богородицкого района Тульской области по состоянию на 2026 год и на период до 2038 года</w:t>
      </w:r>
      <w:r w:rsidR="00DA5C1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8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в 1</w:t>
      </w:r>
      <w:r w:rsidR="00DA5C18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>.</w:t>
      </w:r>
      <w:r w:rsidR="00280C86">
        <w:rPr>
          <w:rFonts w:ascii="Arial" w:hAnsi="Arial" w:cs="Arial"/>
          <w:szCs w:val="24"/>
        </w:rPr>
        <w:t>3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280C86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</w:t>
            </w:r>
          </w:p>
          <w:p w:rsidR="00572448" w:rsidRPr="00544B09" w:rsidRDefault="00280C86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Оксана Михайловна</w:t>
            </w:r>
          </w:p>
        </w:tc>
        <w:tc>
          <w:tcPr>
            <w:tcW w:w="5862" w:type="dxa"/>
          </w:tcPr>
          <w:p w:rsidR="00572448" w:rsidRPr="00544B09" w:rsidRDefault="00572448" w:rsidP="00280C8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280C86"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93610C" w:rsidRPr="00544B09" w:rsidTr="00AF26A3">
        <w:tc>
          <w:tcPr>
            <w:tcW w:w="3708" w:type="dxa"/>
          </w:tcPr>
          <w:p w:rsidR="0093610C" w:rsidRDefault="0093610C" w:rsidP="00AF26A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БАЕВА</w:t>
            </w:r>
          </w:p>
          <w:p w:rsidR="0093610C" w:rsidRDefault="0093610C" w:rsidP="00AF26A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Валерьевна</w:t>
            </w:r>
          </w:p>
          <w:p w:rsidR="00A43138" w:rsidRDefault="00A43138" w:rsidP="00AF26A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93610C" w:rsidRPr="00544B09" w:rsidRDefault="0093610C" w:rsidP="00AF26A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280C86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ЖИЛЯКОВА</w:t>
            </w:r>
          </w:p>
          <w:p w:rsidR="00572448" w:rsidRDefault="00280C86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Нина Александровна</w:t>
            </w:r>
          </w:p>
        </w:tc>
        <w:tc>
          <w:tcPr>
            <w:tcW w:w="5862" w:type="dxa"/>
          </w:tcPr>
          <w:p w:rsidR="00572448" w:rsidRDefault="00572448" w:rsidP="003F58F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r w:rsidR="00280C86">
              <w:rPr>
                <w:rFonts w:ascii="Arial" w:hAnsi="Arial" w:cs="Arial"/>
                <w:szCs w:val="24"/>
              </w:rPr>
              <w:t>Товарковское</w:t>
            </w:r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  <w:p w:rsidR="003F58F5" w:rsidRPr="00544B09" w:rsidRDefault="003F58F5" w:rsidP="003F58F5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</w:t>
            </w:r>
            <w:r w:rsidR="007140DF">
              <w:rPr>
                <w:rFonts w:ascii="Arial" w:hAnsi="Arial" w:cs="Arial"/>
                <w:szCs w:val="24"/>
              </w:rPr>
              <w:t>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УЛИТИН</w:t>
            </w:r>
          </w:p>
          <w:p w:rsidR="00FE5DD6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Денис Владимирович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5D7515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3F58F5" w:rsidRPr="00DA5C18">
        <w:rPr>
          <w:rFonts w:ascii="Arial" w:hAnsi="Arial" w:cs="Arial"/>
          <w:szCs w:val="24"/>
        </w:rPr>
        <w:t xml:space="preserve">схемы теплоснабжения муниципального образования </w:t>
      </w:r>
      <w:r w:rsidR="00A407CD">
        <w:rPr>
          <w:rFonts w:ascii="Arial" w:hAnsi="Arial" w:cs="Arial"/>
          <w:szCs w:val="24"/>
        </w:rPr>
        <w:t>Товарковское</w:t>
      </w:r>
      <w:r w:rsidR="003F58F5" w:rsidRPr="00DA5C18">
        <w:rPr>
          <w:rFonts w:ascii="Arial" w:hAnsi="Arial" w:cs="Arial"/>
          <w:szCs w:val="24"/>
        </w:rPr>
        <w:t xml:space="preserve"> Богородицкого района Тульской области по состоянию на 2026 год и на период до 2038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6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93610C">
        <w:rPr>
          <w:rFonts w:ascii="Arial" w:hAnsi="Arial" w:cs="Arial"/>
          <w:szCs w:val="24"/>
        </w:rPr>
        <w:t>официального</w:t>
      </w:r>
      <w:r w:rsidRPr="00544B09">
        <w:rPr>
          <w:rFonts w:ascii="Arial" w:hAnsi="Arial" w:cs="Arial"/>
          <w:szCs w:val="24"/>
        </w:rPr>
        <w:t xml:space="preserve"> о</w:t>
      </w:r>
      <w:r>
        <w:rPr>
          <w:rFonts w:ascii="Arial" w:hAnsi="Arial" w:cs="Arial"/>
          <w:szCs w:val="24"/>
        </w:rPr>
        <w:t>бнародовани</w:t>
      </w:r>
      <w:r w:rsidR="0093610C">
        <w:rPr>
          <w:rFonts w:ascii="Arial" w:hAnsi="Arial" w:cs="Arial"/>
          <w:szCs w:val="24"/>
        </w:rPr>
        <w:t>я</w:t>
      </w:r>
      <w:r w:rsidRPr="00544B09">
        <w:rPr>
          <w:rFonts w:ascii="Arial" w:hAnsi="Arial" w:cs="Arial"/>
          <w:szCs w:val="24"/>
        </w:rPr>
        <w:t>.</w:t>
      </w: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60A" w:rsidRDefault="00A2360A" w:rsidP="00A40531">
      <w:r>
        <w:separator/>
      </w:r>
    </w:p>
  </w:endnote>
  <w:endnote w:type="continuationSeparator" w:id="1">
    <w:p w:rsidR="00A2360A" w:rsidRDefault="00A2360A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A401EC">
    <w:pPr>
      <w:spacing w:line="14" w:lineRule="auto"/>
      <w:rPr>
        <w:sz w:val="20"/>
      </w:rPr>
    </w:pPr>
    <w:r w:rsidRPr="00A401EC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A401EC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A401EC">
    <w:pPr>
      <w:spacing w:line="14" w:lineRule="auto"/>
      <w:rPr>
        <w:sz w:val="20"/>
      </w:rPr>
    </w:pPr>
    <w:r w:rsidRPr="00A401EC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60A" w:rsidRDefault="00A2360A" w:rsidP="00A40531">
      <w:r>
        <w:separator/>
      </w:r>
    </w:p>
  </w:footnote>
  <w:footnote w:type="continuationSeparator" w:id="1">
    <w:p w:rsidR="00A2360A" w:rsidRDefault="00A2360A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A401EC">
    <w:pPr>
      <w:spacing w:line="14" w:lineRule="auto"/>
      <w:rPr>
        <w:sz w:val="20"/>
      </w:rPr>
    </w:pPr>
    <w:r w:rsidRPr="00A401EC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A401EC">
        <w:pPr>
          <w:pStyle w:val="a8"/>
          <w:jc w:val="center"/>
        </w:pPr>
        <w:fldSimple w:instr=" PAGE   \* MERGEFORMAT ">
          <w:r w:rsidR="00A43138">
            <w:rPr>
              <w:noProof/>
            </w:rPr>
            <w:t>2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B0F97"/>
    <w:rsid w:val="000C3EEA"/>
    <w:rsid w:val="000C73BC"/>
    <w:rsid w:val="000E06D4"/>
    <w:rsid w:val="000F22DB"/>
    <w:rsid w:val="00134839"/>
    <w:rsid w:val="00147DCD"/>
    <w:rsid w:val="0015091F"/>
    <w:rsid w:val="001B5908"/>
    <w:rsid w:val="00237074"/>
    <w:rsid w:val="00280C86"/>
    <w:rsid w:val="002D0690"/>
    <w:rsid w:val="002E1BCC"/>
    <w:rsid w:val="002F3EEB"/>
    <w:rsid w:val="00366C89"/>
    <w:rsid w:val="00380742"/>
    <w:rsid w:val="003B0E8F"/>
    <w:rsid w:val="003B7DB8"/>
    <w:rsid w:val="003F58F5"/>
    <w:rsid w:val="00407D4A"/>
    <w:rsid w:val="004313B0"/>
    <w:rsid w:val="00433419"/>
    <w:rsid w:val="004B2384"/>
    <w:rsid w:val="00511BB2"/>
    <w:rsid w:val="005312E5"/>
    <w:rsid w:val="00560C96"/>
    <w:rsid w:val="00572448"/>
    <w:rsid w:val="005D7515"/>
    <w:rsid w:val="005E657F"/>
    <w:rsid w:val="00651CE2"/>
    <w:rsid w:val="00695C60"/>
    <w:rsid w:val="007140DF"/>
    <w:rsid w:val="007A0076"/>
    <w:rsid w:val="0082304A"/>
    <w:rsid w:val="00865164"/>
    <w:rsid w:val="00883356"/>
    <w:rsid w:val="008C75DE"/>
    <w:rsid w:val="0093610C"/>
    <w:rsid w:val="0095473C"/>
    <w:rsid w:val="00982E2A"/>
    <w:rsid w:val="00A2360A"/>
    <w:rsid w:val="00A3062F"/>
    <w:rsid w:val="00A401EC"/>
    <w:rsid w:val="00A40531"/>
    <w:rsid w:val="00A407CD"/>
    <w:rsid w:val="00A43138"/>
    <w:rsid w:val="00AE7A91"/>
    <w:rsid w:val="00B815E6"/>
    <w:rsid w:val="00B91A39"/>
    <w:rsid w:val="00C86AC9"/>
    <w:rsid w:val="00CA7C86"/>
    <w:rsid w:val="00CC1A89"/>
    <w:rsid w:val="00D8104E"/>
    <w:rsid w:val="00D93A9C"/>
    <w:rsid w:val="00DA5C18"/>
    <w:rsid w:val="00ED34CF"/>
    <w:rsid w:val="00F1405A"/>
    <w:rsid w:val="00F345BC"/>
    <w:rsid w:val="00F62046"/>
    <w:rsid w:val="00F74AFC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FF75-237E-4F34-BF38-FBE41F17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2025-06-02T14:37:00Z</cp:lastPrinted>
  <dcterms:created xsi:type="dcterms:W3CDTF">2025-06-02T14:38:00Z</dcterms:created>
  <dcterms:modified xsi:type="dcterms:W3CDTF">2025-06-03T06:37:00Z</dcterms:modified>
</cp:coreProperties>
</file>